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32257" w14:textId="77777777" w:rsidR="003A5BD0" w:rsidRDefault="003A5BD0" w:rsidP="003A5BD0">
      <w:pPr>
        <w:spacing w:before="120" w:after="120" w:line="360" w:lineRule="auto"/>
        <w:ind w:left="-425" w:right="-482"/>
        <w:rPr>
          <w:rFonts w:ascii="Arial" w:hAnsi="Arial" w:cs="Arial"/>
          <w:b/>
          <w:bCs/>
          <w:color w:val="0070C0"/>
          <w:sz w:val="36"/>
          <w:szCs w:val="36"/>
        </w:rPr>
      </w:pPr>
      <w:r>
        <w:rPr>
          <w:noProof/>
        </w:rPr>
        <w:drawing>
          <wp:inline distT="0" distB="0" distL="0" distR="0" wp14:anchorId="39007962" wp14:editId="623D76F2">
            <wp:extent cx="5274310" cy="1448435"/>
            <wp:effectExtent l="0" t="0" r="0" b="0"/>
            <wp:docPr id="41" name="Εικόνα 4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descr="Logo, ic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1448435"/>
                    </a:xfrm>
                    <a:prstGeom prst="rect">
                      <a:avLst/>
                    </a:prstGeom>
                    <a:noFill/>
                    <a:ln>
                      <a:noFill/>
                    </a:ln>
                  </pic:spPr>
                </pic:pic>
              </a:graphicData>
            </a:graphic>
          </wp:inline>
        </w:drawing>
      </w:r>
    </w:p>
    <w:p w14:paraId="01D92133" w14:textId="7471C7F5" w:rsidR="003A5BD0" w:rsidRPr="00E6383E" w:rsidRDefault="008E75CE" w:rsidP="003A5BD0">
      <w:pPr>
        <w:spacing w:before="120" w:after="120" w:line="240" w:lineRule="auto"/>
        <w:ind w:left="-425" w:right="-482"/>
        <w:jc w:val="center"/>
        <w:rPr>
          <w:rFonts w:ascii="Times New Roman" w:eastAsia="Times New Roman" w:hAnsi="Times New Roman" w:cs="Times New Roman"/>
          <w:sz w:val="24"/>
          <w:szCs w:val="24"/>
          <w:lang w:val="fr-BE" w:eastAsia="en-GB"/>
        </w:rPr>
      </w:pPr>
      <w:r>
        <w:rPr>
          <w:rFonts w:ascii="Arial" w:eastAsia="Times New Roman" w:hAnsi="Arial" w:cs="Arial"/>
          <w:b/>
          <w:bCs/>
          <w:color w:val="0070C0"/>
          <w:sz w:val="36"/>
          <w:szCs w:val="36"/>
          <w:lang w:val="fr-BE" w:eastAsia="en-GB"/>
        </w:rPr>
        <w:t>L</w:t>
      </w:r>
      <w:r w:rsidRPr="008E75CE">
        <w:rPr>
          <w:rFonts w:ascii="Arial" w:eastAsia="Times New Roman" w:hAnsi="Arial" w:cs="Arial"/>
          <w:b/>
          <w:bCs/>
          <w:color w:val="0070C0"/>
          <w:sz w:val="36"/>
          <w:szCs w:val="36"/>
          <w:lang w:val="fr-BE" w:eastAsia="en-GB"/>
        </w:rPr>
        <w:t xml:space="preserve">'Acropole d'Athènes </w:t>
      </w:r>
      <w:r w:rsidR="003A5BD0" w:rsidRPr="00E6383E">
        <w:rPr>
          <w:rFonts w:ascii="Arial" w:eastAsia="Times New Roman" w:hAnsi="Arial" w:cs="Arial"/>
          <w:b/>
          <w:bCs/>
          <w:color w:val="0070C0"/>
          <w:sz w:val="36"/>
          <w:szCs w:val="36"/>
          <w:lang w:val="fr-BE" w:eastAsia="en-GB"/>
        </w:rPr>
        <w:t>– Plan de l’E</w:t>
      </w:r>
      <w:r w:rsidR="003A5BD0">
        <w:rPr>
          <w:rFonts w:ascii="Arial" w:eastAsia="Times New Roman" w:hAnsi="Arial" w:cs="Arial"/>
          <w:b/>
          <w:bCs/>
          <w:color w:val="0070C0"/>
          <w:sz w:val="36"/>
          <w:szCs w:val="36"/>
          <w:lang w:val="fr-BE" w:eastAsia="en-GB"/>
        </w:rPr>
        <w:t>xposition</w:t>
      </w:r>
    </w:p>
    <w:p w14:paraId="01DB60D9" w14:textId="77777777" w:rsidR="003A5BD0" w:rsidRPr="00E6383E" w:rsidRDefault="003A5BD0" w:rsidP="003A5BD0">
      <w:pPr>
        <w:spacing w:after="0" w:line="240" w:lineRule="auto"/>
        <w:ind w:left="-425" w:right="-625"/>
        <w:rPr>
          <w:rFonts w:ascii="Arial" w:eastAsia="Times New Roman" w:hAnsi="Arial" w:cs="Arial"/>
          <w:b/>
          <w:bCs/>
          <w:color w:val="0070C0"/>
          <w:sz w:val="28"/>
          <w:szCs w:val="28"/>
          <w:lang w:val="fr-BE" w:eastAsia="en-GB"/>
        </w:rPr>
      </w:pPr>
    </w:p>
    <w:p w14:paraId="74961B49" w14:textId="77777777" w:rsidR="00E919C0" w:rsidRPr="008E75CE" w:rsidRDefault="003A5BD0" w:rsidP="00E919C0">
      <w:pPr>
        <w:spacing w:after="0" w:line="240" w:lineRule="auto"/>
        <w:ind w:left="-425" w:right="-625"/>
        <w:rPr>
          <w:rFonts w:ascii="Arial" w:eastAsia="Arial" w:hAnsi="Arial" w:cs="Arial"/>
          <w:b/>
          <w:sz w:val="24"/>
          <w:szCs w:val="24"/>
          <w:lang w:val="fr-BE"/>
        </w:rPr>
      </w:pPr>
      <w:r w:rsidRPr="008E75CE">
        <w:rPr>
          <w:rFonts w:ascii="Arial" w:eastAsia="Times New Roman" w:hAnsi="Arial" w:cs="Arial"/>
          <w:b/>
          <w:bCs/>
          <w:color w:val="0070C0"/>
          <w:sz w:val="28"/>
          <w:szCs w:val="28"/>
          <w:lang w:val="fr-BE" w:eastAsia="en-GB"/>
        </w:rPr>
        <w:t>Construire votre exposition</w:t>
      </w: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E919C0" w:rsidRPr="00251015" w14:paraId="67C4B188"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3DA1C844"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028C9F37"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L'époque classique</w:t>
            </w:r>
          </w:p>
        </w:tc>
      </w:tr>
      <w:tr w:rsidR="00E919C0" w:rsidRPr="00251015" w14:paraId="45416A59"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FDBA338"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28119302"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1</w:t>
            </w:r>
          </w:p>
        </w:tc>
      </w:tr>
      <w:tr w:rsidR="00E919C0" w:rsidRPr="00251015" w14:paraId="53760835"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999C221"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1AB9581D"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L'époque classique</w:t>
            </w:r>
          </w:p>
        </w:tc>
      </w:tr>
      <w:tr w:rsidR="00E919C0" w:rsidRPr="00251015" w14:paraId="55C83316"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225B184"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2B18141C"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Matériel</w:t>
            </w:r>
          </w:p>
        </w:tc>
      </w:tr>
      <w:tr w:rsidR="00E919C0" w:rsidRPr="00251015" w14:paraId="1F013578"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C5CC6AE"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0E3EEC70"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1-2 heures</w:t>
            </w:r>
          </w:p>
        </w:tc>
      </w:tr>
      <w:tr w:rsidR="00E919C0" w:rsidRPr="00251015" w14:paraId="30F6DD1F"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C6CF997"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4BAFC3C9"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3</w:t>
            </w:r>
          </w:p>
        </w:tc>
      </w:tr>
      <w:tr w:rsidR="00E919C0" w:rsidRPr="00E919C0" w14:paraId="077A9ECA"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98DC5B5"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1EE66342"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galerie de photos sur la première sous-section. Il y en aura 4 au total, imprimées et accrochées au mur, accompagnées de brèves descriptions.</w:t>
            </w:r>
          </w:p>
        </w:tc>
      </w:tr>
      <w:tr w:rsidR="00E919C0" w:rsidRPr="00E919C0" w14:paraId="6374F011"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62A6DA0"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24BC361E"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imprimante qui accepte les papiers de format A2, du ruban adhésif</w:t>
            </w:r>
          </w:p>
        </w:tc>
      </w:tr>
      <w:tr w:rsidR="00E919C0" w:rsidRPr="00E919C0" w14:paraId="024CEA29"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182AADD8"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385C0000"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Toutes les photos doivent être imprimées sur du papier de format A2 (420x594 mm), à l'horizontale.</w:t>
            </w:r>
          </w:p>
          <w:p w14:paraId="3C78D33F"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Les étiquettes contenant de brèves descriptives doivent être en police « Arial », taille 16.</w:t>
            </w:r>
          </w:p>
        </w:tc>
      </w:tr>
      <w:tr w:rsidR="00E919C0" w:rsidRPr="00E919C0" w14:paraId="56C9C035"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5BBFEB4D"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lastRenderedPageBreak/>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6CB2E2F5" w14:textId="77777777" w:rsidR="00E919C0" w:rsidRPr="00251015" w:rsidRDefault="00E919C0" w:rsidP="00E919C0">
            <w:pPr>
              <w:pStyle w:val="ListParagraph"/>
              <w:numPr>
                <w:ilvl w:val="0"/>
                <w:numId w:val="12"/>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 xml:space="preserve">Téléchargez les images suivantes qui représentent l'ère classique, Périclès et l'Acropole. </w:t>
            </w:r>
          </w:p>
          <w:p w14:paraId="25B9B6C2" w14:textId="77777777" w:rsidR="00E919C0" w:rsidRPr="00E919C0" w:rsidRDefault="00E919C0" w:rsidP="00E919C0">
            <w:pPr>
              <w:pStyle w:val="ListParagraph"/>
              <w:numPr>
                <w:ilvl w:val="1"/>
                <w:numId w:val="12"/>
              </w:numPr>
              <w:spacing w:after="0" w:line="360" w:lineRule="auto"/>
              <w:rPr>
                <w:rFonts w:ascii="Arial" w:eastAsia="Arial" w:hAnsi="Arial" w:cs="Arial"/>
                <w:sz w:val="24"/>
                <w:szCs w:val="24"/>
              </w:rPr>
            </w:pPr>
            <w:r w:rsidRPr="00E919C0">
              <w:rPr>
                <w:rFonts w:ascii="Arial" w:eastAsia="Arial" w:hAnsi="Arial" w:cs="Arial"/>
                <w:sz w:val="24"/>
                <w:szCs w:val="24"/>
              </w:rPr>
              <w:t xml:space="preserve">Wallpaper Acropolis, Athens, Greece, sky, clouds, 5K, Travel #23357, </w:t>
            </w:r>
          </w:p>
          <w:p w14:paraId="60A4FDBA" w14:textId="77777777" w:rsidR="00E919C0" w:rsidRPr="00251015" w:rsidRDefault="00E919C0" w:rsidP="00E919C0">
            <w:pPr>
              <w:pStyle w:val="ListParagraph"/>
              <w:numPr>
                <w:ilvl w:val="1"/>
                <w:numId w:val="12"/>
              </w:numPr>
              <w:spacing w:after="0" w:line="360" w:lineRule="auto"/>
              <w:rPr>
                <w:rFonts w:ascii="Arial" w:eastAsia="Arial" w:hAnsi="Arial" w:cs="Arial"/>
                <w:sz w:val="24"/>
                <w:szCs w:val="24"/>
                <w:lang w:val="fr-BE"/>
              </w:rPr>
            </w:pPr>
            <w:proofErr w:type="spellStart"/>
            <w:r w:rsidRPr="00251015">
              <w:rPr>
                <w:rFonts w:ascii="Arial" w:eastAsia="Arial" w:hAnsi="Arial" w:cs="Arial"/>
                <w:sz w:val="24"/>
                <w:szCs w:val="24"/>
                <w:lang w:val="fr-BE"/>
              </w:rPr>
              <w:t>Pericles</w:t>
            </w:r>
            <w:proofErr w:type="spellEnd"/>
            <w:r w:rsidRPr="00251015">
              <w:rPr>
                <w:rFonts w:ascii="Arial" w:eastAsia="Arial" w:hAnsi="Arial" w:cs="Arial"/>
                <w:sz w:val="24"/>
                <w:szCs w:val="24"/>
                <w:lang w:val="fr-BE"/>
              </w:rPr>
              <w:t xml:space="preserve"> | </w:t>
            </w:r>
            <w:proofErr w:type="spellStart"/>
            <w:r w:rsidRPr="00251015">
              <w:rPr>
                <w:rFonts w:ascii="Arial" w:eastAsia="Arial" w:hAnsi="Arial" w:cs="Arial"/>
                <w:sz w:val="24"/>
                <w:szCs w:val="24"/>
                <w:lang w:val="fr-BE"/>
              </w:rPr>
              <w:t>GONZOfoto</w:t>
            </w:r>
            <w:proofErr w:type="spellEnd"/>
            <w:r w:rsidRPr="00251015">
              <w:rPr>
                <w:rFonts w:ascii="Arial" w:eastAsia="Arial" w:hAnsi="Arial" w:cs="Arial"/>
                <w:sz w:val="24"/>
                <w:szCs w:val="24"/>
                <w:lang w:val="fr-BE"/>
              </w:rPr>
              <w:t xml:space="preserve"> | Flickr, </w:t>
            </w:r>
          </w:p>
          <w:p w14:paraId="34A6ACD3" w14:textId="77777777" w:rsidR="00E919C0" w:rsidRPr="00251015" w:rsidRDefault="00E919C0" w:rsidP="00E919C0">
            <w:pPr>
              <w:pStyle w:val="ListParagraph"/>
              <w:numPr>
                <w:ilvl w:val="1"/>
                <w:numId w:val="12"/>
              </w:numPr>
              <w:spacing w:after="0" w:line="360" w:lineRule="auto"/>
              <w:rPr>
                <w:rFonts w:ascii="Arial" w:eastAsia="Arial" w:hAnsi="Arial" w:cs="Arial"/>
                <w:sz w:val="24"/>
                <w:szCs w:val="24"/>
                <w:lang w:val="fr-BE"/>
              </w:rPr>
            </w:pPr>
            <w:proofErr w:type="spellStart"/>
            <w:r w:rsidRPr="00251015">
              <w:rPr>
                <w:rFonts w:ascii="Arial" w:eastAsia="Arial" w:hAnsi="Arial" w:cs="Arial"/>
                <w:sz w:val="24"/>
                <w:szCs w:val="24"/>
                <w:lang w:val="fr-BE"/>
              </w:rPr>
              <w:t>Αρχείο:Pericles</w:t>
            </w:r>
            <w:proofErr w:type="spellEnd"/>
            <w:r w:rsidRPr="00251015">
              <w:rPr>
                <w:rFonts w:ascii="Arial" w:eastAsia="Arial" w:hAnsi="Arial" w:cs="Arial"/>
                <w:sz w:val="24"/>
                <w:szCs w:val="24"/>
                <w:lang w:val="fr-BE"/>
              </w:rPr>
              <w:t xml:space="preserve"> Pio-</w:t>
            </w:r>
            <w:proofErr w:type="spellStart"/>
            <w:r w:rsidRPr="00251015">
              <w:rPr>
                <w:rFonts w:ascii="Arial" w:eastAsia="Arial" w:hAnsi="Arial" w:cs="Arial"/>
                <w:sz w:val="24"/>
                <w:szCs w:val="24"/>
                <w:lang w:val="fr-BE"/>
              </w:rPr>
              <w:t>Clementino</w:t>
            </w:r>
            <w:proofErr w:type="spellEnd"/>
            <w:r w:rsidRPr="00251015">
              <w:rPr>
                <w:rFonts w:ascii="Arial" w:eastAsia="Arial" w:hAnsi="Arial" w:cs="Arial"/>
                <w:sz w:val="24"/>
                <w:szCs w:val="24"/>
                <w:lang w:val="fr-BE"/>
              </w:rPr>
              <w:t xml:space="preserve"> Inv269.jpg - </w:t>
            </w:r>
            <w:proofErr w:type="spellStart"/>
            <w:r w:rsidRPr="00251015">
              <w:rPr>
                <w:rFonts w:ascii="Arial" w:eastAsia="Arial" w:hAnsi="Arial" w:cs="Arial"/>
                <w:sz w:val="24"/>
                <w:szCs w:val="24"/>
                <w:lang w:val="fr-BE"/>
              </w:rPr>
              <w:t>Βικι</w:t>
            </w:r>
            <w:proofErr w:type="spellEnd"/>
            <w:r w:rsidRPr="00251015">
              <w:rPr>
                <w:rFonts w:ascii="Arial" w:eastAsia="Arial" w:hAnsi="Arial" w:cs="Arial"/>
                <w:sz w:val="24"/>
                <w:szCs w:val="24"/>
                <w:lang w:val="fr-BE"/>
              </w:rPr>
              <w:t xml:space="preserve">παίδεια, </w:t>
            </w:r>
          </w:p>
          <w:p w14:paraId="7940F5D6" w14:textId="77777777" w:rsidR="00E919C0" w:rsidRPr="00251015" w:rsidRDefault="00E919C0" w:rsidP="00E919C0">
            <w:pPr>
              <w:pStyle w:val="ListParagraph"/>
              <w:numPr>
                <w:ilvl w:val="1"/>
                <w:numId w:val="12"/>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https://www.lookandlearn.com/history-images/A002051/The-Golden-Age-Athens-Crowning-Glory?img=4&amp;search=Athens&amp;cat=look-and-learn-collections&amp;bool=phrase</w:t>
            </w:r>
          </w:p>
          <w:p w14:paraId="4C24151E" w14:textId="77777777" w:rsidR="00E919C0" w:rsidRPr="00251015" w:rsidRDefault="00E919C0" w:rsidP="00E919C0">
            <w:pPr>
              <w:pStyle w:val="ListParagraph"/>
              <w:numPr>
                <w:ilvl w:val="0"/>
                <w:numId w:val="12"/>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Imprimez-les et collez-les, les unes à côté des autres sur un mur.</w:t>
            </w:r>
          </w:p>
          <w:p w14:paraId="1F4AFBD6" w14:textId="77777777" w:rsidR="00E919C0" w:rsidRPr="00251015" w:rsidRDefault="00E919C0" w:rsidP="00E919C0">
            <w:pPr>
              <w:pStyle w:val="ListParagraph"/>
              <w:numPr>
                <w:ilvl w:val="0"/>
                <w:numId w:val="12"/>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Imprimez les étiquettes et placez-les sous chaque photo.</w:t>
            </w:r>
          </w:p>
          <w:p w14:paraId="1AAC15B7" w14:textId="77777777" w:rsidR="00E919C0" w:rsidRPr="00251015" w:rsidRDefault="00E919C0" w:rsidP="00E919C0">
            <w:pPr>
              <w:pStyle w:val="ListParagraph"/>
              <w:numPr>
                <w:ilvl w:val="0"/>
                <w:numId w:val="12"/>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 xml:space="preserve">Cela doit ressembler à ce qui suit :  </w:t>
            </w:r>
            <w:r w:rsidRPr="00251015">
              <w:rPr>
                <w:noProof/>
                <w:sz w:val="24"/>
                <w:szCs w:val="24"/>
                <w:lang w:val="fr-BE"/>
              </w:rPr>
              <w:drawing>
                <wp:inline distT="114300" distB="114300" distL="114300" distR="114300" wp14:anchorId="5E1EF541" wp14:editId="64B396A7">
                  <wp:extent cx="2114550" cy="2828925"/>
                  <wp:effectExtent l="0" t="0" r="0" b="0"/>
                  <wp:docPr id="63" name="image6.png" descr="A picture containing text, picture frame&#10;&#10;Description automatically generated"/>
                  <wp:cNvGraphicFramePr/>
                  <a:graphic xmlns:a="http://schemas.openxmlformats.org/drawingml/2006/main">
                    <a:graphicData uri="http://schemas.openxmlformats.org/drawingml/2006/picture">
                      <pic:pic xmlns:pic="http://schemas.openxmlformats.org/drawingml/2006/picture">
                        <pic:nvPicPr>
                          <pic:cNvPr id="63" name="image6.png" descr="A picture containing text, picture frame&#10;&#10;Description automatically generated"/>
                          <pic:cNvPicPr preferRelativeResize="0"/>
                        </pic:nvPicPr>
                        <pic:blipFill>
                          <a:blip r:embed="rId7"/>
                          <a:srcRect/>
                          <a:stretch>
                            <a:fillRect/>
                          </a:stretch>
                        </pic:blipFill>
                        <pic:spPr>
                          <a:xfrm>
                            <a:off x="0" y="0"/>
                            <a:ext cx="2114550" cy="2828925"/>
                          </a:xfrm>
                          <a:prstGeom prst="rect">
                            <a:avLst/>
                          </a:prstGeom>
                          <a:ln/>
                        </pic:spPr>
                      </pic:pic>
                    </a:graphicData>
                  </a:graphic>
                </wp:inline>
              </w:drawing>
            </w:r>
          </w:p>
        </w:tc>
      </w:tr>
    </w:tbl>
    <w:p w14:paraId="14DF89F9" w14:textId="77777777" w:rsidR="00E919C0" w:rsidRPr="00251015" w:rsidRDefault="00E919C0" w:rsidP="00E919C0">
      <w:pPr>
        <w:spacing w:after="0" w:line="360" w:lineRule="auto"/>
        <w:ind w:right="-625"/>
        <w:rPr>
          <w:rFonts w:ascii="Arial" w:eastAsia="Arial" w:hAnsi="Arial" w:cs="Arial"/>
          <w:b/>
          <w:sz w:val="28"/>
          <w:szCs w:val="28"/>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E919C0" w:rsidRPr="00251015" w14:paraId="76850006"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5EBCCB54"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0BD1465C"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L'époque classique</w:t>
            </w:r>
          </w:p>
        </w:tc>
      </w:tr>
      <w:tr w:rsidR="00E919C0" w:rsidRPr="00251015" w14:paraId="03EBDB47"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75EE6C1"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3EC76EA1"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2</w:t>
            </w:r>
          </w:p>
        </w:tc>
      </w:tr>
      <w:tr w:rsidR="00E919C0" w:rsidRPr="00E919C0" w14:paraId="24028444"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A47DC88"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01E4078E"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Découverte de la colline de l'Acropole</w:t>
            </w:r>
          </w:p>
        </w:tc>
      </w:tr>
      <w:tr w:rsidR="00E919C0" w:rsidRPr="00251015" w14:paraId="76714D57"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F98E898"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lastRenderedPageBreak/>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781FC90F"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Numérique</w:t>
            </w:r>
          </w:p>
        </w:tc>
      </w:tr>
      <w:tr w:rsidR="00E919C0" w:rsidRPr="00E919C0" w14:paraId="7A88AC37"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3B0FD69"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67F69A41"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1 semaine (selon la durée de la livraison)</w:t>
            </w:r>
          </w:p>
        </w:tc>
      </w:tr>
      <w:tr w:rsidR="00E919C0" w:rsidRPr="00251015" w14:paraId="1B2DA8B1"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843BCCE"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09AF0A60"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2</w:t>
            </w:r>
          </w:p>
        </w:tc>
      </w:tr>
      <w:tr w:rsidR="00E919C0" w:rsidRPr="00251015" w14:paraId="0EF8AAFC"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41AD6165"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337E4A64"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vidéo à 360⁰ montrant les alentours de l'Acropole. Les participants scanneront un QR code avec leur téléphone et découvriront la vidéo. Des lunettes de réalité virtuelle seront également fournies.</w:t>
            </w:r>
          </w:p>
        </w:tc>
      </w:tr>
      <w:tr w:rsidR="00E919C0" w:rsidRPr="00E919C0" w14:paraId="7BE448D3"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4C4320D"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25C118E1"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imprimante pour le code QR, du papier, un boîtier en plexiglas, 3 lunettes de réalité virtuelle en carton et cette vidéo (</w:t>
            </w:r>
            <w:hyperlink r:id="rId8">
              <w:r w:rsidRPr="00251015">
                <w:rPr>
                  <w:rFonts w:ascii="Arial" w:eastAsia="Arial" w:hAnsi="Arial" w:cs="Arial"/>
                  <w:sz w:val="24"/>
                  <w:szCs w:val="24"/>
                  <w:lang w:val="fr-BE"/>
                </w:rPr>
                <w:t xml:space="preserve">360° Explore the </w:t>
              </w:r>
              <w:proofErr w:type="spellStart"/>
              <w:r w:rsidRPr="00251015">
                <w:rPr>
                  <w:rFonts w:ascii="Arial" w:eastAsia="Arial" w:hAnsi="Arial" w:cs="Arial"/>
                  <w:sz w:val="24"/>
                  <w:szCs w:val="24"/>
                  <w:lang w:val="fr-BE"/>
                </w:rPr>
                <w:t>ancient</w:t>
              </w:r>
              <w:proofErr w:type="spellEnd"/>
              <w:r w:rsidRPr="00251015">
                <w:rPr>
                  <w:rFonts w:ascii="Arial" w:eastAsia="Arial" w:hAnsi="Arial" w:cs="Arial"/>
                  <w:sz w:val="24"/>
                  <w:szCs w:val="24"/>
                  <w:lang w:val="fr-BE"/>
                </w:rPr>
                <w:t xml:space="preserve"> Acropolis in </w:t>
              </w:r>
              <w:proofErr w:type="spellStart"/>
              <w:r w:rsidRPr="00251015">
                <w:rPr>
                  <w:rFonts w:ascii="Arial" w:eastAsia="Arial" w:hAnsi="Arial" w:cs="Arial"/>
                  <w:sz w:val="24"/>
                  <w:szCs w:val="24"/>
                  <w:lang w:val="fr-BE"/>
                </w:rPr>
                <w:t>Athens</w:t>
              </w:r>
              <w:proofErr w:type="spellEnd"/>
              <w:r w:rsidRPr="00251015">
                <w:rPr>
                  <w:rFonts w:ascii="Arial" w:eastAsia="Arial" w:hAnsi="Arial" w:cs="Arial"/>
                  <w:sz w:val="24"/>
                  <w:szCs w:val="24"/>
                  <w:lang w:val="fr-BE"/>
                </w:rPr>
                <w:t xml:space="preserve"> - BBC</w:t>
              </w:r>
            </w:hyperlink>
            <w:r w:rsidRPr="00251015">
              <w:rPr>
                <w:rFonts w:ascii="Arial" w:eastAsia="Arial" w:hAnsi="Arial" w:cs="Arial"/>
                <w:sz w:val="24"/>
                <w:szCs w:val="24"/>
                <w:lang w:val="fr-BE"/>
              </w:rPr>
              <w:t>).</w:t>
            </w:r>
          </w:p>
        </w:tc>
      </w:tr>
      <w:tr w:rsidR="00E919C0" w:rsidRPr="00E919C0" w14:paraId="0F1F298B"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FCAC5BA"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2110732C"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Les dimensions du QR code doivent être de 20x20 cm.</w:t>
            </w:r>
          </w:p>
        </w:tc>
      </w:tr>
      <w:tr w:rsidR="00E919C0" w:rsidRPr="00E919C0" w14:paraId="1E0B2767"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398962B5"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669C8FD8" w14:textId="77777777" w:rsidR="00E919C0" w:rsidRPr="00251015" w:rsidRDefault="00E919C0" w:rsidP="00E919C0">
            <w:pPr>
              <w:numPr>
                <w:ilvl w:val="0"/>
                <w:numId w:val="9"/>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Étape :  Commandez en ligne ces lunettes de réalité virtuelle en carton : https://arvr.google.com/cardboard/get-cardboard/</w:t>
            </w:r>
          </w:p>
          <w:p w14:paraId="1F47465C" w14:textId="77777777" w:rsidR="00E919C0" w:rsidRPr="00251015" w:rsidRDefault="00E919C0" w:rsidP="00E919C0">
            <w:pPr>
              <w:numPr>
                <w:ilvl w:val="0"/>
                <w:numId w:val="9"/>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Imprimez le QR code de la vidéo</w:t>
            </w:r>
          </w:p>
          <w:p w14:paraId="0C62F8B0" w14:textId="77777777" w:rsidR="00E919C0" w:rsidRPr="00251015" w:rsidRDefault="00E919C0" w:rsidP="00E919C0">
            <w:pPr>
              <w:numPr>
                <w:ilvl w:val="0"/>
                <w:numId w:val="9"/>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Placez-le dans le boîtier en plexiglas</w:t>
            </w:r>
          </w:p>
          <w:p w14:paraId="4BEB336E" w14:textId="77777777" w:rsidR="00E919C0" w:rsidRPr="00251015" w:rsidRDefault="00E919C0" w:rsidP="00874729">
            <w:pPr>
              <w:numPr>
                <w:ilvl w:val="0"/>
                <w:numId w:val="9"/>
              </w:numPr>
              <w:spacing w:line="360" w:lineRule="auto"/>
              <w:rPr>
                <w:rFonts w:ascii="Arial" w:eastAsia="Arial" w:hAnsi="Arial" w:cs="Arial"/>
                <w:sz w:val="24"/>
                <w:szCs w:val="24"/>
                <w:lang w:val="fr-BE"/>
              </w:rPr>
            </w:pPr>
            <w:r w:rsidRPr="00251015">
              <w:rPr>
                <w:rFonts w:ascii="Arial" w:eastAsia="Arial" w:hAnsi="Arial" w:cs="Arial"/>
                <w:sz w:val="24"/>
                <w:szCs w:val="24"/>
                <w:lang w:val="fr-BE"/>
              </w:rPr>
              <w:t>Placez le QR code avec les 3 lunettes de réalité virtuelle sur une petite table ou une chaise.</w:t>
            </w:r>
            <w:r w:rsidRPr="00251015">
              <w:rPr>
                <w:rFonts w:ascii="Arial" w:eastAsia="Arial" w:hAnsi="Arial" w:cs="Arial"/>
                <w:noProof/>
                <w:sz w:val="24"/>
                <w:szCs w:val="24"/>
                <w:lang w:val="fr-BE"/>
              </w:rPr>
              <w:t xml:space="preserve"> </w:t>
            </w:r>
            <w:r w:rsidRPr="00251015">
              <w:rPr>
                <w:rFonts w:ascii="Arial" w:eastAsia="Arial" w:hAnsi="Arial" w:cs="Arial"/>
                <w:noProof/>
                <w:sz w:val="24"/>
                <w:szCs w:val="24"/>
                <w:lang w:val="fr-BE"/>
              </w:rPr>
              <w:drawing>
                <wp:inline distT="114300" distB="114300" distL="114300" distR="114300" wp14:anchorId="58A76EEA" wp14:editId="2A56F694">
                  <wp:extent cx="1666875" cy="2105025"/>
                  <wp:effectExtent l="0" t="0" r="0" b="0"/>
                  <wp:docPr id="60" name="image9.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60" name="image9.png" descr="Qr code&#10;&#10;Description automatically generated"/>
                          <pic:cNvPicPr preferRelativeResize="0"/>
                        </pic:nvPicPr>
                        <pic:blipFill>
                          <a:blip r:embed="rId9"/>
                          <a:srcRect l="36823"/>
                          <a:stretch>
                            <a:fillRect/>
                          </a:stretch>
                        </pic:blipFill>
                        <pic:spPr>
                          <a:xfrm>
                            <a:off x="0" y="0"/>
                            <a:ext cx="1666875" cy="2105025"/>
                          </a:xfrm>
                          <a:prstGeom prst="rect">
                            <a:avLst/>
                          </a:prstGeom>
                          <a:ln/>
                        </pic:spPr>
                      </pic:pic>
                    </a:graphicData>
                  </a:graphic>
                </wp:inline>
              </w:drawing>
            </w:r>
          </w:p>
          <w:p w14:paraId="1920E558" w14:textId="77777777" w:rsidR="00E919C0" w:rsidRPr="00251015" w:rsidRDefault="00E919C0" w:rsidP="00874729">
            <w:pPr>
              <w:spacing w:line="360" w:lineRule="auto"/>
              <w:rPr>
                <w:rFonts w:ascii="Arial" w:eastAsia="Arial" w:hAnsi="Arial" w:cs="Arial"/>
                <w:sz w:val="24"/>
                <w:szCs w:val="24"/>
                <w:lang w:val="fr-BE"/>
              </w:rPr>
            </w:pPr>
          </w:p>
        </w:tc>
      </w:tr>
    </w:tbl>
    <w:p w14:paraId="2CF36A5E" w14:textId="77777777" w:rsidR="00E919C0" w:rsidRPr="00251015" w:rsidRDefault="00E919C0" w:rsidP="00E919C0">
      <w:pPr>
        <w:spacing w:after="0" w:line="360" w:lineRule="auto"/>
        <w:ind w:right="-625"/>
        <w:rPr>
          <w:rFonts w:ascii="Arial" w:eastAsia="Arial" w:hAnsi="Arial" w:cs="Arial"/>
          <w:b/>
          <w:sz w:val="28"/>
          <w:szCs w:val="28"/>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E919C0" w:rsidRPr="00251015" w14:paraId="20CEB620"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11446AB9"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lastRenderedPageBreak/>
              <w:t>Sous-section :</w:t>
            </w:r>
          </w:p>
        </w:tc>
        <w:tc>
          <w:tcPr>
            <w:tcW w:w="6663" w:type="dxa"/>
            <w:tcBorders>
              <w:top w:val="single" w:sz="12" w:space="0" w:color="4472C4"/>
              <w:left w:val="single" w:sz="12" w:space="0" w:color="4472C4"/>
              <w:bottom w:val="single" w:sz="12" w:space="0" w:color="4472C4"/>
              <w:right w:val="single" w:sz="12" w:space="0" w:color="4472C4"/>
            </w:tcBorders>
          </w:tcPr>
          <w:p w14:paraId="08BEF521"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L'Acropole et ses monuments</w:t>
            </w:r>
          </w:p>
        </w:tc>
      </w:tr>
      <w:tr w:rsidR="00E919C0" w:rsidRPr="00251015" w14:paraId="65A5EE4D"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352DB9E0"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36408E75"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3</w:t>
            </w:r>
          </w:p>
        </w:tc>
      </w:tr>
      <w:tr w:rsidR="00E919C0" w:rsidRPr="00251015" w14:paraId="1305DA27"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29B3EAF9"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764A149E"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Les monuments de l'Acropole</w:t>
            </w:r>
          </w:p>
        </w:tc>
      </w:tr>
      <w:tr w:rsidR="00E919C0" w:rsidRPr="00251015" w14:paraId="083807ED"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28EBB3F"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18B238C1"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Matériel et numérique</w:t>
            </w:r>
          </w:p>
        </w:tc>
      </w:tr>
      <w:tr w:rsidR="00E919C0" w:rsidRPr="00251015" w14:paraId="2D2455C1"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894D155"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302F9999"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3 heures</w:t>
            </w:r>
          </w:p>
        </w:tc>
      </w:tr>
      <w:tr w:rsidR="00E919C0" w:rsidRPr="00251015" w14:paraId="379387AA"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5FA986A"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9B60967"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5</w:t>
            </w:r>
          </w:p>
        </w:tc>
      </w:tr>
      <w:tr w:rsidR="00E919C0" w:rsidRPr="00E919C0" w14:paraId="695D010B"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31C85708"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6DBF9250"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galerie de photos avec des images et des informations provenant du site Internet du Musée de l'Acropole</w:t>
            </w:r>
          </w:p>
        </w:tc>
      </w:tr>
      <w:tr w:rsidR="00E919C0" w:rsidRPr="00E919C0" w14:paraId="2DF97F1A"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2FFDF81C"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3D242057"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imprimante compatible avec les papiers de format A0, des papiers, un grand morceau de ficelle pour la suspension, des trombones noirs (au moins 8), des crochets (au moins 8) et du ruban adhésif .</w:t>
            </w:r>
          </w:p>
        </w:tc>
      </w:tr>
      <w:tr w:rsidR="00E919C0" w:rsidRPr="00E919C0" w14:paraId="1A69B112"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578DC596"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74E1EDB8"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Toutes les photos doivent être imprimées sur du papier de format A0 (841 x 1189 mm), verticalement.</w:t>
            </w:r>
          </w:p>
        </w:tc>
      </w:tr>
      <w:tr w:rsidR="00E919C0" w:rsidRPr="00251015" w14:paraId="7BEB4146"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3BAB184"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0C38F4B7" w14:textId="77777777" w:rsidR="00E919C0" w:rsidRPr="00251015" w:rsidRDefault="00E919C0" w:rsidP="00E919C0">
            <w:pPr>
              <w:pStyle w:val="ListParagraph"/>
              <w:numPr>
                <w:ilvl w:val="0"/>
                <w:numId w:val="7"/>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 xml:space="preserve">Étape : Concevez chaque papier avec une photo sur le côté, un texte descriptif et un QR code lié au site web du musée. Les informations proviennent de : </w:t>
            </w:r>
          </w:p>
          <w:p w14:paraId="0010C935" w14:textId="77777777" w:rsidR="00E919C0" w:rsidRPr="00251015" w:rsidRDefault="00E919C0" w:rsidP="00874729">
            <w:pPr>
              <w:pStyle w:val="ListParagraph"/>
              <w:spacing w:line="360" w:lineRule="auto"/>
              <w:rPr>
                <w:rFonts w:ascii="Arial" w:eastAsia="Arial" w:hAnsi="Arial" w:cs="Arial"/>
                <w:sz w:val="24"/>
                <w:szCs w:val="24"/>
                <w:lang w:val="fr-BE"/>
              </w:rPr>
            </w:pPr>
            <w:hyperlink r:id="rId10">
              <w:r w:rsidRPr="00251015">
                <w:rPr>
                  <w:rFonts w:ascii="Arial" w:eastAsia="Arial" w:hAnsi="Arial" w:cs="Arial"/>
                  <w:color w:val="1155CC"/>
                  <w:sz w:val="24"/>
                  <w:szCs w:val="24"/>
                  <w:u w:val="single"/>
                  <w:lang w:val="fr-BE"/>
                </w:rPr>
                <w:t xml:space="preserve">The Temple of </w:t>
              </w:r>
              <w:proofErr w:type="spellStart"/>
              <w:r w:rsidRPr="00251015">
                <w:rPr>
                  <w:rFonts w:ascii="Arial" w:eastAsia="Arial" w:hAnsi="Arial" w:cs="Arial"/>
                  <w:color w:val="1155CC"/>
                  <w:sz w:val="24"/>
                  <w:szCs w:val="24"/>
                  <w:u w:val="single"/>
                  <w:lang w:val="fr-BE"/>
                </w:rPr>
                <w:t>Athena</w:t>
              </w:r>
              <w:proofErr w:type="spellEnd"/>
              <w:r w:rsidRPr="00251015">
                <w:rPr>
                  <w:rFonts w:ascii="Arial" w:eastAsia="Arial" w:hAnsi="Arial" w:cs="Arial"/>
                  <w:color w:val="1155CC"/>
                  <w:sz w:val="24"/>
                  <w:szCs w:val="24"/>
                  <w:u w:val="single"/>
                  <w:lang w:val="fr-BE"/>
                </w:rPr>
                <w:t xml:space="preserve"> Nike | Acropolis Museum | Official </w:t>
              </w:r>
              <w:proofErr w:type="spellStart"/>
              <w:r w:rsidRPr="00251015">
                <w:rPr>
                  <w:rFonts w:ascii="Arial" w:eastAsia="Arial" w:hAnsi="Arial" w:cs="Arial"/>
                  <w:color w:val="1155CC"/>
                  <w:sz w:val="24"/>
                  <w:szCs w:val="24"/>
                  <w:u w:val="single"/>
                  <w:lang w:val="fr-BE"/>
                </w:rPr>
                <w:t>website</w:t>
              </w:r>
              <w:proofErr w:type="spellEnd"/>
            </w:hyperlink>
            <w:r w:rsidRPr="00251015">
              <w:rPr>
                <w:rFonts w:ascii="Arial" w:eastAsia="Arial" w:hAnsi="Arial" w:cs="Arial"/>
                <w:sz w:val="24"/>
                <w:szCs w:val="24"/>
                <w:lang w:val="fr-BE"/>
              </w:rPr>
              <w:t xml:space="preserve"> , </w:t>
            </w:r>
            <w:hyperlink r:id="rId11">
              <w:r w:rsidRPr="00251015">
                <w:rPr>
                  <w:rFonts w:ascii="Arial" w:eastAsia="Arial" w:hAnsi="Arial" w:cs="Arial"/>
                  <w:color w:val="1155CC"/>
                  <w:sz w:val="24"/>
                  <w:szCs w:val="24"/>
                  <w:u w:val="single"/>
                  <w:lang w:val="fr-BE"/>
                </w:rPr>
                <w:t xml:space="preserve">The </w:t>
              </w:r>
              <w:proofErr w:type="spellStart"/>
              <w:r w:rsidRPr="00251015">
                <w:rPr>
                  <w:rFonts w:ascii="Arial" w:eastAsia="Arial" w:hAnsi="Arial" w:cs="Arial"/>
                  <w:color w:val="1155CC"/>
                  <w:sz w:val="24"/>
                  <w:szCs w:val="24"/>
                  <w:u w:val="single"/>
                  <w:lang w:val="fr-BE"/>
                </w:rPr>
                <w:t>Propylaia</w:t>
              </w:r>
              <w:proofErr w:type="spellEnd"/>
              <w:r w:rsidRPr="00251015">
                <w:rPr>
                  <w:rFonts w:ascii="Arial" w:eastAsia="Arial" w:hAnsi="Arial" w:cs="Arial"/>
                  <w:color w:val="1155CC"/>
                  <w:sz w:val="24"/>
                  <w:szCs w:val="24"/>
                  <w:u w:val="single"/>
                  <w:lang w:val="fr-BE"/>
                </w:rPr>
                <w:t xml:space="preserve"> | Acropolis Museum | Official </w:t>
              </w:r>
              <w:proofErr w:type="spellStart"/>
              <w:r w:rsidRPr="00251015">
                <w:rPr>
                  <w:rFonts w:ascii="Arial" w:eastAsia="Arial" w:hAnsi="Arial" w:cs="Arial"/>
                  <w:color w:val="1155CC"/>
                  <w:sz w:val="24"/>
                  <w:szCs w:val="24"/>
                  <w:u w:val="single"/>
                  <w:lang w:val="fr-BE"/>
                </w:rPr>
                <w:t>website</w:t>
              </w:r>
              <w:proofErr w:type="spellEnd"/>
            </w:hyperlink>
            <w:r w:rsidRPr="00251015">
              <w:rPr>
                <w:rFonts w:ascii="Arial" w:eastAsia="Arial" w:hAnsi="Arial" w:cs="Arial"/>
                <w:sz w:val="24"/>
                <w:szCs w:val="24"/>
                <w:lang w:val="fr-BE"/>
              </w:rPr>
              <w:t xml:space="preserve"> , </w:t>
            </w:r>
            <w:hyperlink r:id="rId12">
              <w:r w:rsidRPr="00251015">
                <w:rPr>
                  <w:rFonts w:ascii="Arial" w:eastAsia="Arial" w:hAnsi="Arial" w:cs="Arial"/>
                  <w:color w:val="1155CC"/>
                  <w:sz w:val="24"/>
                  <w:szCs w:val="24"/>
                  <w:u w:val="single"/>
                  <w:lang w:val="fr-BE"/>
                </w:rPr>
                <w:t xml:space="preserve">The </w:t>
              </w:r>
              <w:proofErr w:type="spellStart"/>
              <w:r w:rsidRPr="00251015">
                <w:rPr>
                  <w:rFonts w:ascii="Arial" w:eastAsia="Arial" w:hAnsi="Arial" w:cs="Arial"/>
                  <w:color w:val="1155CC"/>
                  <w:sz w:val="24"/>
                  <w:szCs w:val="24"/>
                  <w:u w:val="single"/>
                  <w:lang w:val="fr-BE"/>
                </w:rPr>
                <w:t>Erechtheion</w:t>
              </w:r>
              <w:proofErr w:type="spellEnd"/>
              <w:r w:rsidRPr="00251015">
                <w:rPr>
                  <w:rFonts w:ascii="Arial" w:eastAsia="Arial" w:hAnsi="Arial" w:cs="Arial"/>
                  <w:color w:val="1155CC"/>
                  <w:sz w:val="24"/>
                  <w:szCs w:val="24"/>
                  <w:u w:val="single"/>
                  <w:lang w:val="fr-BE"/>
                </w:rPr>
                <w:t xml:space="preserve"> | Acropolis Museum | Official </w:t>
              </w:r>
              <w:proofErr w:type="spellStart"/>
              <w:r w:rsidRPr="00251015">
                <w:rPr>
                  <w:rFonts w:ascii="Arial" w:eastAsia="Arial" w:hAnsi="Arial" w:cs="Arial"/>
                  <w:color w:val="1155CC"/>
                  <w:sz w:val="24"/>
                  <w:szCs w:val="24"/>
                  <w:u w:val="single"/>
                  <w:lang w:val="fr-BE"/>
                </w:rPr>
                <w:t>website</w:t>
              </w:r>
              <w:proofErr w:type="spellEnd"/>
            </w:hyperlink>
            <w:r w:rsidRPr="00251015">
              <w:rPr>
                <w:rFonts w:ascii="Arial" w:eastAsia="Arial" w:hAnsi="Arial" w:cs="Arial"/>
                <w:sz w:val="24"/>
                <w:szCs w:val="24"/>
                <w:lang w:val="fr-BE"/>
              </w:rPr>
              <w:t xml:space="preserve">, </w:t>
            </w:r>
            <w:hyperlink r:id="rId13">
              <w:proofErr w:type="spellStart"/>
              <w:r w:rsidRPr="00251015">
                <w:rPr>
                  <w:rFonts w:ascii="Arial" w:eastAsia="Arial" w:hAnsi="Arial" w:cs="Arial"/>
                  <w:color w:val="1155CC"/>
                  <w:sz w:val="24"/>
                  <w:szCs w:val="24"/>
                  <w:u w:val="single"/>
                  <w:lang w:val="fr-BE"/>
                </w:rPr>
                <w:t>Athena</w:t>
              </w:r>
              <w:proofErr w:type="spellEnd"/>
              <w:r w:rsidRPr="00251015">
                <w:rPr>
                  <w:rFonts w:ascii="Arial" w:eastAsia="Arial" w:hAnsi="Arial" w:cs="Arial"/>
                  <w:color w:val="1155CC"/>
                  <w:sz w:val="24"/>
                  <w:szCs w:val="24"/>
                  <w:u w:val="single"/>
                  <w:lang w:val="fr-BE"/>
                </w:rPr>
                <w:t xml:space="preserve"> </w:t>
              </w:r>
              <w:proofErr w:type="spellStart"/>
              <w:r w:rsidRPr="00251015">
                <w:rPr>
                  <w:rFonts w:ascii="Arial" w:eastAsia="Arial" w:hAnsi="Arial" w:cs="Arial"/>
                  <w:color w:val="1155CC"/>
                  <w:sz w:val="24"/>
                  <w:szCs w:val="24"/>
                  <w:u w:val="single"/>
                  <w:lang w:val="fr-BE"/>
                </w:rPr>
                <w:t>Promachos</w:t>
              </w:r>
              <w:proofErr w:type="spellEnd"/>
              <w:r w:rsidRPr="00251015">
                <w:rPr>
                  <w:rFonts w:ascii="Arial" w:eastAsia="Arial" w:hAnsi="Arial" w:cs="Arial"/>
                  <w:color w:val="1155CC"/>
                  <w:sz w:val="24"/>
                  <w:szCs w:val="24"/>
                  <w:u w:val="single"/>
                  <w:lang w:val="fr-BE"/>
                </w:rPr>
                <w:t xml:space="preserve"> - </w:t>
              </w:r>
              <w:proofErr w:type="spellStart"/>
              <w:r w:rsidRPr="00251015">
                <w:rPr>
                  <w:rFonts w:ascii="Arial" w:eastAsia="Arial" w:hAnsi="Arial" w:cs="Arial"/>
                  <w:color w:val="1155CC"/>
                  <w:sz w:val="24"/>
                  <w:szCs w:val="24"/>
                  <w:u w:val="single"/>
                  <w:lang w:val="fr-BE"/>
                </w:rPr>
                <w:t>Wikipedia</w:t>
              </w:r>
              <w:proofErr w:type="spellEnd"/>
            </w:hyperlink>
          </w:p>
          <w:p w14:paraId="1F0396A0" w14:textId="77777777" w:rsidR="00E919C0" w:rsidRPr="00251015" w:rsidRDefault="00E919C0" w:rsidP="00E919C0">
            <w:pPr>
              <w:numPr>
                <w:ilvl w:val="0"/>
                <w:numId w:val="7"/>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Calculez la distance entre le haut de la photo et le plafond. Le bas de la photo doit être à 1,5 m du sol.</w:t>
            </w:r>
          </w:p>
          <w:p w14:paraId="67B63D95" w14:textId="77777777" w:rsidR="00E919C0" w:rsidRPr="00251015" w:rsidRDefault="00E919C0" w:rsidP="00E919C0">
            <w:pPr>
              <w:numPr>
                <w:ilvl w:val="0"/>
                <w:numId w:val="7"/>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Fixez les crochets du plafond.</w:t>
            </w:r>
          </w:p>
          <w:p w14:paraId="55657337" w14:textId="77777777" w:rsidR="00E919C0" w:rsidRPr="00251015" w:rsidRDefault="00E919C0" w:rsidP="00E919C0">
            <w:pPr>
              <w:numPr>
                <w:ilvl w:val="0"/>
                <w:numId w:val="7"/>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Coupez la ficelle et attachez-en 2 sur chaque feuille de papier.</w:t>
            </w:r>
          </w:p>
          <w:p w14:paraId="3001E903" w14:textId="77777777" w:rsidR="00E919C0" w:rsidRPr="00251015" w:rsidRDefault="00E919C0" w:rsidP="00E919C0">
            <w:pPr>
              <w:numPr>
                <w:ilvl w:val="0"/>
                <w:numId w:val="7"/>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lastRenderedPageBreak/>
              <w:t>Accrochez-les.</w:t>
            </w:r>
          </w:p>
          <w:p w14:paraId="5454DE5F"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Voici quelques exemples de photos pour vous aider :</w:t>
            </w:r>
            <w:r w:rsidRPr="00251015">
              <w:rPr>
                <w:rFonts w:ascii="Arial" w:eastAsia="Arial" w:hAnsi="Arial" w:cs="Arial"/>
                <w:noProof/>
                <w:sz w:val="24"/>
                <w:szCs w:val="24"/>
                <w:lang w:val="fr-BE"/>
              </w:rPr>
              <w:drawing>
                <wp:inline distT="114300" distB="114300" distL="114300" distR="114300" wp14:anchorId="653E50FF" wp14:editId="22B6408C">
                  <wp:extent cx="2638425" cy="3937000"/>
                  <wp:effectExtent l="0" t="0" r="0" b="0"/>
                  <wp:docPr id="64" name="image5.jp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64" name="image5.jpg" descr="Text, whiteboard&#10;&#10;Description automatically generated"/>
                          <pic:cNvPicPr preferRelativeResize="0"/>
                        </pic:nvPicPr>
                        <pic:blipFill>
                          <a:blip r:embed="rId14"/>
                          <a:srcRect/>
                          <a:stretch>
                            <a:fillRect/>
                          </a:stretch>
                        </pic:blipFill>
                        <pic:spPr>
                          <a:xfrm>
                            <a:off x="0" y="0"/>
                            <a:ext cx="2638425" cy="3937000"/>
                          </a:xfrm>
                          <a:prstGeom prst="rect">
                            <a:avLst/>
                          </a:prstGeom>
                          <a:ln/>
                        </pic:spPr>
                      </pic:pic>
                    </a:graphicData>
                  </a:graphic>
                </wp:inline>
              </w:drawing>
            </w:r>
          </w:p>
          <w:p w14:paraId="56E3CAE3"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noProof/>
                <w:sz w:val="24"/>
                <w:szCs w:val="24"/>
                <w:lang w:val="fr-BE"/>
              </w:rPr>
              <w:drawing>
                <wp:inline distT="114300" distB="114300" distL="114300" distR="114300" wp14:anchorId="44D702A4" wp14:editId="078D27DF">
                  <wp:extent cx="2638425" cy="1524000"/>
                  <wp:effectExtent l="0" t="0" r="0" b="0"/>
                  <wp:docPr id="65" name="image10.png" descr="A picture containing indoor,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65" name="image10.png" descr="A picture containing indoor, several&#10;&#10;Description automatically generated"/>
                          <pic:cNvPicPr preferRelativeResize="0"/>
                        </pic:nvPicPr>
                        <pic:blipFill>
                          <a:blip r:embed="rId15"/>
                          <a:srcRect/>
                          <a:stretch>
                            <a:fillRect/>
                          </a:stretch>
                        </pic:blipFill>
                        <pic:spPr>
                          <a:xfrm>
                            <a:off x="0" y="0"/>
                            <a:ext cx="2638425" cy="1524000"/>
                          </a:xfrm>
                          <a:prstGeom prst="rect">
                            <a:avLst/>
                          </a:prstGeom>
                          <a:ln/>
                        </pic:spPr>
                      </pic:pic>
                    </a:graphicData>
                  </a:graphic>
                </wp:inline>
              </w:drawing>
            </w:r>
          </w:p>
        </w:tc>
      </w:tr>
    </w:tbl>
    <w:p w14:paraId="0B342055" w14:textId="77777777" w:rsidR="00E919C0" w:rsidRPr="00251015" w:rsidRDefault="00E919C0" w:rsidP="00E919C0">
      <w:pPr>
        <w:spacing w:after="0" w:line="360" w:lineRule="auto"/>
        <w:ind w:right="-625"/>
        <w:rPr>
          <w:rFonts w:ascii="Arial" w:eastAsia="Arial" w:hAnsi="Arial" w:cs="Arial"/>
          <w:b/>
          <w:sz w:val="28"/>
          <w:szCs w:val="28"/>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E919C0" w:rsidRPr="00251015" w14:paraId="37748A11"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9C900C4"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5F2F5FA1"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L'Acropole et ses monuments</w:t>
            </w:r>
          </w:p>
        </w:tc>
      </w:tr>
      <w:tr w:rsidR="00E919C0" w:rsidRPr="00251015" w14:paraId="5A4690B6"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CE17B35"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4140493D"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4</w:t>
            </w:r>
          </w:p>
        </w:tc>
      </w:tr>
      <w:tr w:rsidR="00E919C0" w:rsidRPr="00251015" w14:paraId="04731FB6"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02A7101"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573E19DD"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Le Parthénon</w:t>
            </w:r>
          </w:p>
        </w:tc>
      </w:tr>
      <w:tr w:rsidR="00E919C0" w:rsidRPr="00251015" w14:paraId="51FB2F83"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4F943639"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03F10FE3"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Numérique</w:t>
            </w:r>
          </w:p>
        </w:tc>
      </w:tr>
      <w:tr w:rsidR="00E919C0" w:rsidRPr="00251015" w14:paraId="237376AE"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2C5A8956"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lastRenderedPageBreak/>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28536C6E"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3 heures</w:t>
            </w:r>
          </w:p>
        </w:tc>
      </w:tr>
      <w:tr w:rsidR="00E919C0" w:rsidRPr="00251015" w14:paraId="6F64D333"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1F9CA5F6"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797A369"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3</w:t>
            </w:r>
          </w:p>
        </w:tc>
      </w:tr>
      <w:tr w:rsidR="00E919C0" w:rsidRPr="00E919C0" w14:paraId="18BEFD3A"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A07467D"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5427DFBB"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courte vidéo sur le Parthénon de l'Acropole</w:t>
            </w:r>
          </w:p>
        </w:tc>
      </w:tr>
      <w:tr w:rsidR="00E919C0" w:rsidRPr="00E919C0" w14:paraId="307EF132"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20549F2"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4FF2CBBD"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Smart TV, un support mural, la vidéo du Parthénon (</w:t>
            </w:r>
            <w:hyperlink r:id="rId16" w:history="1">
              <w:r w:rsidRPr="00251015">
                <w:rPr>
                  <w:rStyle w:val="Hyperlink"/>
                  <w:rFonts w:ascii="Arial" w:eastAsia="Arial" w:hAnsi="Arial" w:cs="Arial"/>
                  <w:sz w:val="24"/>
                  <w:szCs w:val="24"/>
                  <w:lang w:val="fr-BE"/>
                </w:rPr>
                <w:t>Le Parthénon - reconstruction 3D</w:t>
              </w:r>
            </w:hyperlink>
            <w:r w:rsidRPr="00251015">
              <w:rPr>
                <w:rFonts w:ascii="Arial" w:eastAsia="Arial" w:hAnsi="Arial" w:cs="Arial"/>
                <w:sz w:val="24"/>
                <w:szCs w:val="24"/>
                <w:lang w:val="fr-BE"/>
              </w:rPr>
              <w:t>), des coussins et des poufs (6 -8).</w:t>
            </w:r>
          </w:p>
        </w:tc>
      </w:tr>
      <w:tr w:rsidR="00E919C0" w:rsidRPr="00E919C0" w14:paraId="05CBA484"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10F7D559"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0EC06411"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Le dispositif TV devrait mesurer environ 2m.</w:t>
            </w:r>
          </w:p>
        </w:tc>
      </w:tr>
      <w:tr w:rsidR="00E919C0" w:rsidRPr="00E919C0" w14:paraId="1B49517A"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073023D" w14:textId="77777777" w:rsidR="00E919C0" w:rsidRPr="00251015" w:rsidRDefault="00E919C0" w:rsidP="00874729">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0729D766" w14:textId="77777777" w:rsidR="00E919C0" w:rsidRPr="00251015" w:rsidRDefault="00E919C0" w:rsidP="00E919C0">
            <w:pPr>
              <w:numPr>
                <w:ilvl w:val="0"/>
                <w:numId w:val="11"/>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Installez le téléviseur sur le mur.</w:t>
            </w:r>
          </w:p>
          <w:p w14:paraId="6B3913A2" w14:textId="77777777" w:rsidR="00E919C0" w:rsidRPr="00251015" w:rsidRDefault="00E919C0" w:rsidP="00E919C0">
            <w:pPr>
              <w:numPr>
                <w:ilvl w:val="0"/>
                <w:numId w:val="11"/>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Placez les coussins/poufs autour de la TV.</w:t>
            </w:r>
          </w:p>
          <w:p w14:paraId="07B314CF" w14:textId="77777777" w:rsidR="00E919C0" w:rsidRPr="00251015" w:rsidRDefault="00E919C0" w:rsidP="00E919C0">
            <w:pPr>
              <w:numPr>
                <w:ilvl w:val="0"/>
                <w:numId w:val="11"/>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Téléchargez la vidéo et passez-la en boucle.</w:t>
            </w:r>
          </w:p>
          <w:p w14:paraId="7C31EC7D"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Un petit croquis pour l'inspiration : </w:t>
            </w:r>
            <w:r w:rsidRPr="00251015">
              <w:rPr>
                <w:rFonts w:ascii="Arial" w:eastAsia="Arial" w:hAnsi="Arial" w:cs="Arial"/>
                <w:noProof/>
                <w:sz w:val="24"/>
                <w:szCs w:val="24"/>
                <w:lang w:val="fr-BE"/>
              </w:rPr>
              <w:drawing>
                <wp:inline distT="114300" distB="114300" distL="114300" distR="114300" wp14:anchorId="4D3F44C4" wp14:editId="0F3DFA3C">
                  <wp:extent cx="2638425" cy="2616200"/>
                  <wp:effectExtent l="0" t="0" r="0" b="0"/>
                  <wp:docPr id="61" name="image8.png"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61" name="image8.png" descr="Shape, square&#10;&#10;Description automatically generated"/>
                          <pic:cNvPicPr preferRelativeResize="0"/>
                        </pic:nvPicPr>
                        <pic:blipFill>
                          <a:blip r:embed="rId17"/>
                          <a:srcRect/>
                          <a:stretch>
                            <a:fillRect/>
                          </a:stretch>
                        </pic:blipFill>
                        <pic:spPr>
                          <a:xfrm>
                            <a:off x="0" y="0"/>
                            <a:ext cx="2638425" cy="2616200"/>
                          </a:xfrm>
                          <a:prstGeom prst="rect">
                            <a:avLst/>
                          </a:prstGeom>
                          <a:ln/>
                        </pic:spPr>
                      </pic:pic>
                    </a:graphicData>
                  </a:graphic>
                </wp:inline>
              </w:drawing>
            </w:r>
          </w:p>
          <w:p w14:paraId="224A6675" w14:textId="77777777" w:rsidR="00E919C0" w:rsidRPr="00251015" w:rsidRDefault="00E919C0" w:rsidP="00874729">
            <w:pPr>
              <w:spacing w:line="360" w:lineRule="auto"/>
              <w:rPr>
                <w:rFonts w:ascii="Arial" w:eastAsia="Arial" w:hAnsi="Arial" w:cs="Arial"/>
                <w:sz w:val="24"/>
                <w:szCs w:val="24"/>
                <w:lang w:val="fr-BE"/>
              </w:rPr>
            </w:pPr>
          </w:p>
        </w:tc>
      </w:tr>
    </w:tbl>
    <w:p w14:paraId="66C766EC" w14:textId="77777777" w:rsidR="00E919C0" w:rsidRPr="00251015" w:rsidRDefault="00E919C0" w:rsidP="00E919C0">
      <w:pPr>
        <w:spacing w:after="0" w:line="360" w:lineRule="auto"/>
        <w:ind w:right="-625"/>
        <w:rPr>
          <w:rFonts w:ascii="Arial" w:eastAsia="Arial" w:hAnsi="Arial" w:cs="Arial"/>
          <w:b/>
          <w:sz w:val="28"/>
          <w:szCs w:val="28"/>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E919C0" w:rsidRPr="00251015" w14:paraId="3FA1D284"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AC44F05"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281819C8"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Souvenir de l'Acropole</w:t>
            </w:r>
          </w:p>
        </w:tc>
      </w:tr>
      <w:tr w:rsidR="00E919C0" w:rsidRPr="00251015" w14:paraId="3767404F"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3E15E905"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69994133"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5</w:t>
            </w:r>
          </w:p>
        </w:tc>
      </w:tr>
      <w:tr w:rsidR="00E919C0" w:rsidRPr="00251015" w14:paraId="4902A866"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F1AD711"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13B95BC7"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Musée virtuel de l'Acropole</w:t>
            </w:r>
          </w:p>
        </w:tc>
      </w:tr>
      <w:tr w:rsidR="00E919C0" w:rsidRPr="00251015" w14:paraId="01ED2094"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603395C"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lastRenderedPageBreak/>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44BC2BE7"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Numérique</w:t>
            </w:r>
          </w:p>
        </w:tc>
      </w:tr>
      <w:tr w:rsidR="00E919C0" w:rsidRPr="00251015" w14:paraId="23895EF3"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1077136"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158ED4E0"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1 heure à 3 jours</w:t>
            </w:r>
          </w:p>
        </w:tc>
      </w:tr>
      <w:tr w:rsidR="00E919C0" w:rsidRPr="00251015" w14:paraId="58DC3F07"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80C653A"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3E944307"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4</w:t>
            </w:r>
          </w:p>
        </w:tc>
      </w:tr>
      <w:tr w:rsidR="00E919C0" w:rsidRPr="00E919C0" w14:paraId="1AC3E2FA"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146AE76E"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643D3269"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Découverte de la colline de l'Acropole à l'aide du site web de la visite virtuelle de l'Acropole</w:t>
            </w:r>
          </w:p>
        </w:tc>
      </w:tr>
      <w:tr w:rsidR="00E919C0" w:rsidRPr="00E919C0" w14:paraId="5AE72A36"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7E75BD2"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31BA80AD"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Un projecteur, un ordinateur portable, le </w:t>
            </w:r>
            <w:hyperlink r:id="rId18" w:history="1">
              <w:r w:rsidRPr="00251015">
                <w:rPr>
                  <w:rStyle w:val="Hyperlink"/>
                  <w:rFonts w:ascii="Arial" w:eastAsia="Arial" w:hAnsi="Arial" w:cs="Arial"/>
                  <w:sz w:val="24"/>
                  <w:szCs w:val="24"/>
                  <w:lang w:val="fr-BE"/>
                </w:rPr>
                <w:t>site web de la visite virtuelle de l'Acropole</w:t>
              </w:r>
            </w:hyperlink>
            <w:r w:rsidRPr="00251015">
              <w:rPr>
                <w:rFonts w:ascii="Arial" w:eastAsia="Arial" w:hAnsi="Arial" w:cs="Arial"/>
                <w:sz w:val="24"/>
                <w:szCs w:val="24"/>
                <w:lang w:val="fr-BE"/>
              </w:rPr>
              <w:t>, une petite table ou un tabouret, de la peinture blanche (facultatif).</w:t>
            </w:r>
          </w:p>
        </w:tc>
      </w:tr>
      <w:tr w:rsidR="00E919C0" w:rsidRPr="00251015" w14:paraId="69B4100F"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14B50C0"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7165CE9B" w14:textId="77777777" w:rsidR="00E919C0" w:rsidRPr="00251015" w:rsidRDefault="00E919C0" w:rsidP="00874729">
            <w:pPr>
              <w:spacing w:line="360" w:lineRule="auto"/>
              <w:rPr>
                <w:rFonts w:ascii="Arial" w:eastAsia="Arial" w:hAnsi="Arial" w:cs="Arial"/>
                <w:sz w:val="24"/>
                <w:szCs w:val="24"/>
                <w:lang w:val="fr-BE"/>
              </w:rPr>
            </w:pPr>
          </w:p>
        </w:tc>
      </w:tr>
      <w:tr w:rsidR="00E919C0" w:rsidRPr="00251015" w14:paraId="29A4F8F3"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3BD9041D"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Instructions de construction étape par étape :</w:t>
            </w:r>
          </w:p>
        </w:tc>
        <w:tc>
          <w:tcPr>
            <w:tcW w:w="6663" w:type="dxa"/>
          </w:tcPr>
          <w:p w14:paraId="0F7F9F42" w14:textId="77777777" w:rsidR="00E919C0" w:rsidRPr="00251015" w:rsidRDefault="00E919C0" w:rsidP="00E919C0">
            <w:pPr>
              <w:numPr>
                <w:ilvl w:val="0"/>
                <w:numId w:val="8"/>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 xml:space="preserve">Assurez-vous que la pièce que vous avez choisie est protégée de la lumière. </w:t>
            </w:r>
          </w:p>
          <w:p w14:paraId="2E0D6ED6" w14:textId="77777777" w:rsidR="00E919C0" w:rsidRPr="00251015" w:rsidRDefault="00E919C0" w:rsidP="00E919C0">
            <w:pPr>
              <w:numPr>
                <w:ilvl w:val="0"/>
                <w:numId w:val="8"/>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Si les murs sont blancs, passez à l'étape suivante. Sinon, peignez-les en blanc.</w:t>
            </w:r>
          </w:p>
          <w:p w14:paraId="5461C2A3" w14:textId="77777777" w:rsidR="00E919C0" w:rsidRPr="00251015" w:rsidRDefault="00E919C0" w:rsidP="00E919C0">
            <w:pPr>
              <w:numPr>
                <w:ilvl w:val="0"/>
                <w:numId w:val="8"/>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Placez le projecteur et l'ordinateur portable sur une petite table ou un tabouret.</w:t>
            </w:r>
          </w:p>
          <w:p w14:paraId="4574B836" w14:textId="77777777" w:rsidR="00E919C0" w:rsidRPr="00251015" w:rsidRDefault="00E919C0" w:rsidP="00E919C0">
            <w:pPr>
              <w:numPr>
                <w:ilvl w:val="0"/>
                <w:numId w:val="8"/>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Connectez-les ensemble et affichez le site Web dans la pièce.</w:t>
            </w:r>
          </w:p>
          <w:p w14:paraId="29CBD705"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La pièce doit ressembler à ceci, avec la projection de l'Acropole.</w:t>
            </w:r>
          </w:p>
          <w:p w14:paraId="0C04A7C5"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noProof/>
                <w:sz w:val="24"/>
                <w:szCs w:val="24"/>
                <w:lang w:val="fr-BE"/>
              </w:rPr>
              <w:drawing>
                <wp:inline distT="114300" distB="114300" distL="114300" distR="114300" wp14:anchorId="57B579E8" wp14:editId="68129644">
                  <wp:extent cx="2638425" cy="1397000"/>
                  <wp:effectExtent l="0" t="0" r="0" b="0"/>
                  <wp:docPr id="67" name="image7.png" descr="A penguin on a blu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7" name="image7.png" descr="A penguin on a blue background&#10;&#10;Description automatically generated with low confidence"/>
                          <pic:cNvPicPr preferRelativeResize="0"/>
                        </pic:nvPicPr>
                        <pic:blipFill>
                          <a:blip r:embed="rId19"/>
                          <a:srcRect/>
                          <a:stretch>
                            <a:fillRect/>
                          </a:stretch>
                        </pic:blipFill>
                        <pic:spPr>
                          <a:xfrm>
                            <a:off x="0" y="0"/>
                            <a:ext cx="2638425" cy="1397000"/>
                          </a:xfrm>
                          <a:prstGeom prst="rect">
                            <a:avLst/>
                          </a:prstGeom>
                          <a:ln/>
                        </pic:spPr>
                      </pic:pic>
                    </a:graphicData>
                  </a:graphic>
                </wp:inline>
              </w:drawing>
            </w:r>
          </w:p>
        </w:tc>
      </w:tr>
    </w:tbl>
    <w:p w14:paraId="38EF4796" w14:textId="77777777" w:rsidR="00E919C0" w:rsidRPr="00251015" w:rsidRDefault="00E919C0" w:rsidP="00E919C0">
      <w:pPr>
        <w:spacing w:after="0" w:line="360" w:lineRule="auto"/>
        <w:ind w:right="-625"/>
        <w:rPr>
          <w:rFonts w:ascii="Arial" w:eastAsia="Arial" w:hAnsi="Arial" w:cs="Arial"/>
          <w:b/>
          <w:sz w:val="28"/>
          <w:szCs w:val="28"/>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E919C0" w:rsidRPr="00251015" w14:paraId="3FDDA0A1"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4E9A2001" w14:textId="77777777" w:rsidR="00E919C0" w:rsidRPr="00251015" w:rsidRDefault="00E919C0" w:rsidP="00874729">
            <w:pPr>
              <w:spacing w:line="360" w:lineRule="auto"/>
              <w:rPr>
                <w:rFonts w:ascii="Arial" w:eastAsia="Arial" w:hAnsi="Arial" w:cs="Arial"/>
                <w:b/>
                <w:color w:val="0070C0"/>
                <w:sz w:val="24"/>
                <w:szCs w:val="24"/>
                <w:lang w:val="fr-BE"/>
              </w:rPr>
            </w:pPr>
            <w:bookmarkStart w:id="0" w:name="_heading=h.1t3h5sf" w:colFirst="0" w:colLast="0"/>
            <w:bookmarkEnd w:id="0"/>
            <w:r w:rsidRPr="00251015">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09CAB064"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Souvenir de l'Acropole</w:t>
            </w:r>
          </w:p>
        </w:tc>
      </w:tr>
      <w:tr w:rsidR="00E919C0" w:rsidRPr="00251015" w14:paraId="3D6BBCDB"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34681216" w14:textId="77777777" w:rsidR="00E919C0" w:rsidRPr="00251015" w:rsidRDefault="00E919C0" w:rsidP="00874729">
            <w:pPr>
              <w:spacing w:line="360" w:lineRule="auto"/>
              <w:rPr>
                <w:rFonts w:ascii="Arial" w:eastAsia="Arial" w:hAnsi="Arial" w:cs="Arial"/>
                <w:b/>
                <w:color w:val="0070C0"/>
                <w:sz w:val="24"/>
                <w:szCs w:val="24"/>
                <w:lang w:val="fr-BE"/>
              </w:rPr>
            </w:pPr>
            <w:bookmarkStart w:id="1" w:name="_heading=h.4d34og8" w:colFirst="0" w:colLast="0"/>
            <w:bookmarkEnd w:id="1"/>
            <w:r w:rsidRPr="00251015">
              <w:rPr>
                <w:rFonts w:ascii="Arial" w:eastAsia="Arial" w:hAnsi="Arial" w:cs="Arial"/>
                <w:b/>
                <w:color w:val="0070C0"/>
                <w:sz w:val="24"/>
                <w:szCs w:val="24"/>
                <w:lang w:val="fr-BE"/>
              </w:rPr>
              <w:lastRenderedPageBreak/>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178AA86B"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2</w:t>
            </w:r>
          </w:p>
        </w:tc>
      </w:tr>
      <w:tr w:rsidR="00E919C0" w:rsidRPr="00251015" w14:paraId="7239450F"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938E8EF"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474D0EB0"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Qui est-ce ?</w:t>
            </w:r>
          </w:p>
        </w:tc>
      </w:tr>
      <w:tr w:rsidR="00E919C0" w:rsidRPr="00251015" w14:paraId="1506555D"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1A1B4976"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23DDF4D5"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Matériel</w:t>
            </w:r>
          </w:p>
        </w:tc>
      </w:tr>
      <w:tr w:rsidR="00E919C0" w:rsidRPr="00251015" w14:paraId="30AA03F6"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2F059D4A"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056FE4D2"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2 heures</w:t>
            </w:r>
          </w:p>
        </w:tc>
      </w:tr>
      <w:tr w:rsidR="00E919C0" w:rsidRPr="00251015" w14:paraId="508DE5C8"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0566CCA3"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3C53BA4"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3</w:t>
            </w:r>
          </w:p>
        </w:tc>
      </w:tr>
      <w:tr w:rsidR="00E919C0" w:rsidRPr="00E919C0" w14:paraId="099A4B30"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6EB51660"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34285038"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pile de cartes où chaque carte représente des ruines anciennes et des personnages célèbres. Chaque élève devra en choisir une, sans la voir, et poser des questions oui/non afin de découvrir sa carte.</w:t>
            </w:r>
          </w:p>
        </w:tc>
      </w:tr>
      <w:tr w:rsidR="00E919C0" w:rsidRPr="00E919C0" w14:paraId="3415F27C"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7F4337EA"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50C51726"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Une imprimante, des ciseaux et une petite table</w:t>
            </w:r>
          </w:p>
        </w:tc>
      </w:tr>
      <w:tr w:rsidR="00E919C0" w:rsidRPr="00E919C0" w14:paraId="55E424DC"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4904452E"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43DED026" w14:textId="77777777" w:rsidR="00E919C0" w:rsidRPr="00251015" w:rsidRDefault="00E919C0" w:rsidP="00874729">
            <w:pPr>
              <w:spacing w:line="360" w:lineRule="auto"/>
              <w:rPr>
                <w:rFonts w:ascii="Arial" w:eastAsia="Arial" w:hAnsi="Arial" w:cs="Arial"/>
                <w:sz w:val="24"/>
                <w:szCs w:val="24"/>
                <w:lang w:val="fr-BE"/>
              </w:rPr>
            </w:pPr>
            <w:r w:rsidRPr="00251015">
              <w:rPr>
                <w:rFonts w:ascii="Arial" w:eastAsia="Arial" w:hAnsi="Arial" w:cs="Arial"/>
                <w:sz w:val="24"/>
                <w:szCs w:val="24"/>
                <w:lang w:val="fr-BE"/>
              </w:rPr>
              <w:t>Les cartes à jouer doivent mesurer 64 cm x 89 cm et 20 cm au total.</w:t>
            </w:r>
          </w:p>
        </w:tc>
      </w:tr>
      <w:tr w:rsidR="00E919C0" w:rsidRPr="00E919C0" w14:paraId="7515BDCA" w14:textId="77777777" w:rsidTr="00874729">
        <w:tc>
          <w:tcPr>
            <w:tcW w:w="2678" w:type="dxa"/>
            <w:tcBorders>
              <w:top w:val="single" w:sz="12" w:space="0" w:color="4472C4"/>
              <w:left w:val="single" w:sz="12" w:space="0" w:color="4472C4"/>
              <w:bottom w:val="single" w:sz="12" w:space="0" w:color="4472C4"/>
              <w:right w:val="single" w:sz="12" w:space="0" w:color="4472C4"/>
            </w:tcBorders>
          </w:tcPr>
          <w:p w14:paraId="2C66EAB5" w14:textId="77777777" w:rsidR="00E919C0" w:rsidRPr="00251015" w:rsidRDefault="00E919C0" w:rsidP="00874729">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0346F2FB" w14:textId="77777777" w:rsidR="00E919C0" w:rsidRPr="00251015" w:rsidRDefault="00E919C0" w:rsidP="00E919C0">
            <w:pPr>
              <w:numPr>
                <w:ilvl w:val="0"/>
                <w:numId w:val="10"/>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 xml:space="preserve">Choisissez 10 monuments et 10 personnages antiques célèbres pour lesquels vous allez créer des cartes. (par exemple, le Parthénon, le temple de </w:t>
            </w:r>
            <w:proofErr w:type="spellStart"/>
            <w:r w:rsidRPr="00251015">
              <w:rPr>
                <w:rFonts w:ascii="Arial" w:eastAsia="Arial" w:hAnsi="Arial" w:cs="Arial"/>
                <w:sz w:val="24"/>
                <w:szCs w:val="24"/>
                <w:lang w:val="fr-BE"/>
              </w:rPr>
              <w:t>Nikè</w:t>
            </w:r>
            <w:proofErr w:type="spellEnd"/>
            <w:r w:rsidRPr="00251015">
              <w:rPr>
                <w:rFonts w:ascii="Arial" w:eastAsia="Arial" w:hAnsi="Arial" w:cs="Arial"/>
                <w:sz w:val="24"/>
                <w:szCs w:val="24"/>
                <w:lang w:val="fr-BE"/>
              </w:rPr>
              <w:t>, Socrate, Périclès, etc.)</w:t>
            </w:r>
          </w:p>
          <w:p w14:paraId="53E436C3" w14:textId="77777777" w:rsidR="00E919C0" w:rsidRPr="00251015" w:rsidRDefault="00E919C0" w:rsidP="00E919C0">
            <w:pPr>
              <w:numPr>
                <w:ilvl w:val="0"/>
                <w:numId w:val="10"/>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Découpez-les et placez-les en pile et face cachée sur une petite table.</w:t>
            </w:r>
          </w:p>
        </w:tc>
      </w:tr>
    </w:tbl>
    <w:p w14:paraId="060FA6F4" w14:textId="7B4DD94B" w:rsidR="008D5075" w:rsidRPr="008E75CE" w:rsidRDefault="008D5075" w:rsidP="00E919C0">
      <w:pPr>
        <w:spacing w:after="0" w:line="240" w:lineRule="auto"/>
        <w:ind w:left="-425" w:right="-625"/>
        <w:rPr>
          <w:rFonts w:ascii="Arial" w:eastAsia="Arial" w:hAnsi="Arial" w:cs="Arial"/>
          <w:b/>
          <w:sz w:val="24"/>
          <w:szCs w:val="24"/>
          <w:lang w:val="fr-BE"/>
        </w:rPr>
      </w:pPr>
    </w:p>
    <w:sectPr w:rsidR="008D5075" w:rsidRPr="008E75CE">
      <w:pgSz w:w="11906" w:h="16838"/>
      <w:pgMar w:top="993"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0CC"/>
    <w:multiLevelType w:val="multilevel"/>
    <w:tmpl w:val="AFD65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475251"/>
    <w:multiLevelType w:val="multilevel"/>
    <w:tmpl w:val="5DC27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1E7E7A"/>
    <w:multiLevelType w:val="multilevel"/>
    <w:tmpl w:val="E98E9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BA71DD"/>
    <w:multiLevelType w:val="multilevel"/>
    <w:tmpl w:val="FB2A29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792243"/>
    <w:multiLevelType w:val="hybridMultilevel"/>
    <w:tmpl w:val="E0A826A6"/>
    <w:lvl w:ilvl="0" w:tplc="2000000F">
      <w:start w:val="1"/>
      <w:numFmt w:val="decimal"/>
      <w:lvlText w:val="%1."/>
      <w:lvlJc w:val="left"/>
      <w:pPr>
        <w:ind w:left="720" w:hanging="360"/>
      </w:pPr>
    </w:lvl>
    <w:lvl w:ilvl="1" w:tplc="38B24D12">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F686814"/>
    <w:multiLevelType w:val="multilevel"/>
    <w:tmpl w:val="0E4A8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86353DB"/>
    <w:multiLevelType w:val="multilevel"/>
    <w:tmpl w:val="648E2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30B039C"/>
    <w:multiLevelType w:val="multilevel"/>
    <w:tmpl w:val="317E0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75C2FB9"/>
    <w:multiLevelType w:val="multilevel"/>
    <w:tmpl w:val="2E5CF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DDA314A"/>
    <w:multiLevelType w:val="multilevel"/>
    <w:tmpl w:val="2E34E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BC9435E"/>
    <w:multiLevelType w:val="multilevel"/>
    <w:tmpl w:val="56AA1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A3518F6"/>
    <w:multiLevelType w:val="multilevel"/>
    <w:tmpl w:val="94C4B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48394">
    <w:abstractNumId w:val="5"/>
  </w:num>
  <w:num w:numId="2" w16cid:durableId="297684777">
    <w:abstractNumId w:val="1"/>
  </w:num>
  <w:num w:numId="3" w16cid:durableId="209532719">
    <w:abstractNumId w:val="8"/>
  </w:num>
  <w:num w:numId="4" w16cid:durableId="133909630">
    <w:abstractNumId w:val="3"/>
  </w:num>
  <w:num w:numId="5" w16cid:durableId="704597947">
    <w:abstractNumId w:val="0"/>
  </w:num>
  <w:num w:numId="6" w16cid:durableId="536704763">
    <w:abstractNumId w:val="10"/>
  </w:num>
  <w:num w:numId="7" w16cid:durableId="419448883">
    <w:abstractNumId w:val="6"/>
  </w:num>
  <w:num w:numId="8" w16cid:durableId="261305726">
    <w:abstractNumId w:val="11"/>
  </w:num>
  <w:num w:numId="9" w16cid:durableId="1651980620">
    <w:abstractNumId w:val="7"/>
  </w:num>
  <w:num w:numId="10" w16cid:durableId="1292398068">
    <w:abstractNumId w:val="2"/>
  </w:num>
  <w:num w:numId="11" w16cid:durableId="1968925860">
    <w:abstractNumId w:val="9"/>
  </w:num>
  <w:num w:numId="12" w16cid:durableId="680739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075"/>
    <w:rsid w:val="003A5BD0"/>
    <w:rsid w:val="008D5075"/>
    <w:rsid w:val="008E75CE"/>
    <w:rsid w:val="00E919C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4E94A"/>
  <w15:docId w15:val="{BF221917-67A5-4F5A-87F8-BE503D7B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107E72"/>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0"/>
    <w:uiPriority w:val="34"/>
    <w:qFormat/>
    <w:rsid w:val="00107E72"/>
    <w:pPr>
      <w:ind w:left="720"/>
      <w:contextualSpacing/>
    </w:pPr>
  </w:style>
  <w:style w:type="table" w:styleId="TableGrid">
    <w:name w:val="Table Grid"/>
    <w:basedOn w:val="NormalTable0"/>
    <w:uiPriority w:val="39"/>
    <w:rsid w:val="0010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0"/>
    <w:link w:val="HeaderChar"/>
    <w:uiPriority w:val="99"/>
    <w:unhideWhenUsed/>
    <w:rsid w:val="00A708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0876"/>
  </w:style>
  <w:style w:type="paragraph" w:styleId="Footer">
    <w:name w:val="footer"/>
    <w:basedOn w:val="Normal0"/>
    <w:link w:val="FooterChar"/>
    <w:uiPriority w:val="99"/>
    <w:unhideWhenUsed/>
    <w:rsid w:val="00A708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0876"/>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8E75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A63jbyk4bM" TargetMode="External"/><Relationship Id="rId13" Type="http://schemas.openxmlformats.org/officeDocument/2006/relationships/hyperlink" Target="https://en.wikipedia.org/wiki/Athena_Promachos" TargetMode="External"/><Relationship Id="rId18" Type="http://schemas.openxmlformats.org/officeDocument/2006/relationships/hyperlink" Target="https://www.acropolisvirtualtour.gr/index.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theacropolismuseum.gr/en/other-monuments-periklean-building-programme/erechtheio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youtube.com/watch?v=PWPCZ1UjYm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theacropolismuseum.gr/en/other-monuments-periklean-building-programme/propylai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theacropolismuseum.gr/en/other-monuments-periklean-building-programme/temple-athena-nik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Ryeq9h9TUS5N6/H+nzoAa8G97A==">AMUW2mVHSVpg/4mSlhOnji6+7FMCZ0AJyenkiCIXq3axPyjfs4Yv/w2suiwnATU1UhT/waP3JidtOVPdjtHQvOWsJhOPM6iRplUXrUdkWueHBN1geiY8aAyjMmi6IacxTO07og2DFUNECt1QZhLj08iZODl28z/5C1/LKVY6afT7WyTR+ZwhDIjOakPXUPZ0E6hMRDeG/0uu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1046</Words>
  <Characters>5968</Characters>
  <Application>Microsoft Office Word</Application>
  <DocSecurity>0</DocSecurity>
  <Lines>49</Lines>
  <Paragraphs>13</Paragraphs>
  <ScaleCrop>false</ScaleCrop>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Team Logopsycom</cp:lastModifiedBy>
  <cp:revision>5</cp:revision>
  <dcterms:created xsi:type="dcterms:W3CDTF">2022-11-15T17:18:00Z</dcterms:created>
  <dcterms:modified xsi:type="dcterms:W3CDTF">2023-01-11T15:24:00Z</dcterms:modified>
</cp:coreProperties>
</file>